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8714" w14:textId="77777777" w:rsidR="005A2595" w:rsidRPr="00E63C4B" w:rsidRDefault="00274934" w:rsidP="005A259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5F99">
        <w:rPr>
          <w:rFonts w:ascii="Liberation Serif" w:hAnsi="Liberation Serif" w:cs="Liberation Serif"/>
          <w:b/>
          <w:bCs/>
          <w:sz w:val="28"/>
          <w:szCs w:val="28"/>
        </w:rPr>
        <w:t xml:space="preserve">Нормативные правовые акты, регулирующие предоставление муниципальной услуги </w:t>
      </w:r>
      <w:r w:rsidR="005A2595" w:rsidRPr="00E63C4B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5A2595" w:rsidRPr="00E63C4B">
        <w:rPr>
          <w:rFonts w:ascii="Liberation Serif" w:hAnsi="Liberation Serif" w:cs="Liberation Serif"/>
          <w:b/>
          <w:sz w:val="28"/>
          <w:szCs w:val="28"/>
        </w:rPr>
        <w:t>Перевод жилого помещения в нежилое помещение и нежилого помещения в жилое помещение»</w:t>
      </w:r>
    </w:p>
    <w:p w14:paraId="39E5129D" w14:textId="13E4E408" w:rsidR="00274934" w:rsidRDefault="00274934" w:rsidP="005A25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02AE2D" w14:textId="4CBB0BED" w:rsidR="005A2595" w:rsidRDefault="000B422E" w:rsidP="005A2595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0B422E">
        <w:rPr>
          <w:rFonts w:eastAsia="Calibri"/>
          <w:sz w:val="28"/>
          <w:szCs w:val="28"/>
        </w:rPr>
        <w:t xml:space="preserve"> </w:t>
      </w:r>
      <w:r w:rsidR="005A2595">
        <w:rPr>
          <w:rFonts w:ascii="Liberation Serif" w:hAnsi="Liberation Serif" w:cs="Liberation Serif"/>
          <w:color w:val="auto"/>
          <w:sz w:val="28"/>
          <w:szCs w:val="28"/>
        </w:rPr>
        <w:t xml:space="preserve">Жилищный кодекс Российской Федерации от 29 декабря 2004 г. N 188-ФЗ, Текст Кодекса опубликован в "Российской газете" от 12 января 2005 г. N 1, в "Парламентской газете" от 15 января 2005 г. N 7-8, в Собрании законодательства Российской Федерации от 3 января 2005 г. N 1 (часть I) ст. 14. </w:t>
      </w:r>
    </w:p>
    <w:p w14:paraId="0EB66F5B" w14:textId="77777777" w:rsidR="00704A24" w:rsidRDefault="005A2595" w:rsidP="00704A24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25 июня 2002 г. N 73-ФЗ "Об объектах культурного наследия (памятниках истории и культуры) народов Российской Федерации",  текст Федерального закона опубликован в "Российской газете" от 29 июня 2002 г. N 116-117, в "Парламентской газете" от 29 июня 2002 г. N 120-121, в Собрании законодательства Российской Федерации от 1 июля 2002 г. N 26 ст. 2519</w:t>
      </w:r>
      <w:r w:rsidR="00704A24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2FC68F3E" w14:textId="77777777" w:rsidR="00704A24" w:rsidRPr="00704A24" w:rsidRDefault="000B422E" w:rsidP="00704A24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704A24">
        <w:rPr>
          <w:rFonts w:eastAsia="Calibri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Федерации». Текст Федерального закона опубликован в "Российской газете" от 8 октября 2003 г. N 202, в "Парламентской газете" от 8 октября 2003 г. N 186, в Собрании законодательства Российской Федерации от 6 октября 2003 г. N 40 ст. 3822;</w:t>
      </w:r>
    </w:p>
    <w:p w14:paraId="3CA5F972" w14:textId="77777777" w:rsidR="00704A24" w:rsidRPr="00704A24" w:rsidRDefault="000B422E" w:rsidP="00704A24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704A24">
        <w:rPr>
          <w:rFonts w:eastAsia="Calibri"/>
          <w:sz w:val="28"/>
          <w:szCs w:val="28"/>
        </w:rPr>
        <w:t>Федеральный закон от 27 июля 2006 года № 152-ФЗ «О персональных данных». Текст Федерального закона опубликован на "Официальном интернет-портале правовой информации" (www.pravo.gov.ru) 23 мая 2020 г., в "Российской газете" от 25 мая 2020 г. N 110, в Собрании законодательства Российской Федерации от 25 мая 2020 г. N 21 ст. 3231;</w:t>
      </w:r>
    </w:p>
    <w:p w14:paraId="0AB6949A" w14:textId="77777777" w:rsidR="00704A24" w:rsidRPr="00704A24" w:rsidRDefault="000B422E" w:rsidP="00704A24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704A24">
        <w:rPr>
          <w:rFonts w:eastAsia="Calibri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услуг».  Текст Федерального закона опубликован в "Российской газете" от 30 июля 2010 г. N 168, в Собрании законодательства Российской Федерации от 2 августа 2010 г. N 31 ст. 4179;</w:t>
      </w:r>
    </w:p>
    <w:p w14:paraId="5596952B" w14:textId="77777777" w:rsidR="00704A24" w:rsidRPr="00704A24" w:rsidRDefault="000B422E" w:rsidP="00704A24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704A24">
        <w:rPr>
          <w:rFonts w:eastAsia="Calibri"/>
          <w:sz w:val="28"/>
          <w:szCs w:val="28"/>
        </w:rPr>
        <w:t>Федеральный закон от 6 апреля 2011 года № 63-ФЗ «Об электронной подписи».  Текст Федерального закона опубликован в "Российской газете" от 8 апреля 2011 г. N 75, в Собрании законодательства Российской Федерации от 11 апреля 2011 г. N 15 ст. 2036, в "Парламентской газете" от 8 апреля 2011 г. N 17;</w:t>
      </w:r>
    </w:p>
    <w:p w14:paraId="7848AD39" w14:textId="77777777" w:rsidR="00704A24" w:rsidRPr="00704A24" w:rsidRDefault="000B422E" w:rsidP="00704A24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24EC9">
        <w:rPr>
          <w:rFonts w:eastAsia="Calibri"/>
          <w:color w:val="auto"/>
          <w:sz w:val="28"/>
          <w:szCs w:val="28"/>
        </w:rPr>
        <w:t xml:space="preserve">Постановление Правительства Российской Федерации от 27.09.2011 № 797 «О взаимодействии </w:t>
      </w:r>
      <w:r w:rsidRPr="00704A24">
        <w:rPr>
          <w:rFonts w:eastAsia="Calibri"/>
          <w:sz w:val="28"/>
          <w:szCs w:val="28"/>
        </w:rPr>
        <w:t xml:space="preserve"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 Текст постановления опубликован в "Российской газете" от 5 </w:t>
      </w:r>
      <w:r w:rsidRPr="00704A24">
        <w:rPr>
          <w:rFonts w:eastAsia="Calibri"/>
          <w:sz w:val="28"/>
          <w:szCs w:val="28"/>
        </w:rPr>
        <w:lastRenderedPageBreak/>
        <w:t>октября 2011 г. N 222, в Собрании законодательства Российской Федерации от 3 октября 2011 г. N 40 ст. 5559;</w:t>
      </w:r>
    </w:p>
    <w:p w14:paraId="095CF651" w14:textId="77777777" w:rsidR="00783482" w:rsidRPr="00783482" w:rsidRDefault="000B422E" w:rsidP="00783482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704A24">
        <w:rPr>
          <w:rFonts w:eastAsia="Calibri"/>
          <w:sz w:val="28"/>
          <w:szCs w:val="28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 Текст постановления опубликован в "Российской газете" от 22 августа 2012 г. N 192, в Собрании законодательства Российской Федерации от 27 августа 2012 г. N 35 ст. 4829;</w:t>
      </w:r>
    </w:p>
    <w:p w14:paraId="70E6E8C1" w14:textId="77777777" w:rsidR="00783482" w:rsidRPr="00783482" w:rsidRDefault="00783482" w:rsidP="00783482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0B422E" w:rsidRPr="00783482">
        <w:rPr>
          <w:rFonts w:eastAsia="Calibri"/>
          <w:sz w:val="28"/>
          <w:szCs w:val="28"/>
        </w:rPr>
        <w:t>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Текст постановления опубликован в "Российской газете" от 31 декабря 2012 г. N 303, в Собрании законодательства Российской Федерации от 31 декабря 2012 г. N 53 (часть II) ст. 7932;</w:t>
      </w:r>
    </w:p>
    <w:p w14:paraId="39D7E2F3" w14:textId="77777777" w:rsidR="0085571E" w:rsidRPr="0085571E" w:rsidRDefault="00783482" w:rsidP="0085571E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0B422E" w:rsidRPr="00783482">
        <w:rPr>
          <w:rFonts w:eastAsia="Calibri"/>
          <w:sz w:val="28"/>
          <w:szCs w:val="28"/>
        </w:rPr>
        <w:t>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 Текст постановления опубликован в Собрании законодательства Российской Федерации от 4 февраля 2013 г. N 5 ст. 377;</w:t>
      </w:r>
    </w:p>
    <w:p w14:paraId="514B5AA7" w14:textId="77777777" w:rsidR="0085571E" w:rsidRPr="0085571E" w:rsidRDefault="0085571E" w:rsidP="0085571E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85571E">
        <w:rPr>
          <w:rFonts w:eastAsia="Calibri"/>
          <w:sz w:val="28"/>
          <w:szCs w:val="28"/>
        </w:rPr>
        <w:t>П</w:t>
      </w:r>
      <w:r w:rsidR="000B422E" w:rsidRPr="0085571E">
        <w:rPr>
          <w:rFonts w:eastAsia="Calibri"/>
          <w:sz w:val="28"/>
          <w:szCs w:val="28"/>
        </w:rPr>
        <w:t>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 Текст постановления опубликован на "Официальном интернет-портале правовой информации" (www.pravo.gov.ru) 5 апреля 2016 г., в "Российской газете" от 8 апреля 2016 г. N 75, в Собрании законодательства Российской Федерации от 11 апреля 2016 г. N 15 ст. 2084;</w:t>
      </w:r>
    </w:p>
    <w:p w14:paraId="3CA7F190" w14:textId="77777777" w:rsidR="0085571E" w:rsidRPr="0085571E" w:rsidRDefault="005A2595" w:rsidP="0085571E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85571E">
        <w:rPr>
          <w:rFonts w:eastAsia="Calibri"/>
          <w:sz w:val="28"/>
          <w:szCs w:val="28"/>
        </w:rPr>
        <w:t xml:space="preserve">Постановление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 Текст постановления опубликован в "Российской газете" от 10 февраля 2006 г. N 28, в Собрании законодательства Российской Федерации от 6 февраля 2006 г. N 6 ст. 702. </w:t>
      </w:r>
    </w:p>
    <w:p w14:paraId="6B753932" w14:textId="56635B07" w:rsidR="005A2595" w:rsidRPr="0085571E" w:rsidRDefault="005A2595" w:rsidP="0085571E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85571E">
        <w:rPr>
          <w:rFonts w:cs="Arial"/>
          <w:sz w:val="28"/>
          <w:szCs w:val="20"/>
        </w:rPr>
        <w:t>Устав городского округа Красноуфимск.</w:t>
      </w:r>
    </w:p>
    <w:p w14:paraId="356264ED" w14:textId="77777777" w:rsidR="00590793" w:rsidRDefault="00590793"/>
    <w:sectPr w:rsidR="0059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8ED"/>
    <w:multiLevelType w:val="multilevel"/>
    <w:tmpl w:val="8CFC17C4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 w16cid:durableId="1760906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82"/>
    <w:rsid w:val="000B422E"/>
    <w:rsid w:val="00124EC9"/>
    <w:rsid w:val="00274934"/>
    <w:rsid w:val="00565C21"/>
    <w:rsid w:val="00590793"/>
    <w:rsid w:val="005A2595"/>
    <w:rsid w:val="00704A24"/>
    <w:rsid w:val="00783482"/>
    <w:rsid w:val="0085571E"/>
    <w:rsid w:val="00C64F82"/>
    <w:rsid w:val="00F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55CB"/>
  <w15:chartTrackingRefBased/>
  <w15:docId w15:val="{77E90C3C-37D9-4004-9F7B-AD9C104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5A2595"/>
    <w:pPr>
      <w:widowControl w:val="0"/>
      <w:shd w:val="clear" w:color="auto" w:fill="FFFFFF"/>
      <w:suppressAutoHyphens/>
      <w:autoSpaceDN w:val="0"/>
      <w:spacing w:before="300" w:after="0" w:line="274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9</cp:revision>
  <dcterms:created xsi:type="dcterms:W3CDTF">2022-11-17T08:16:00Z</dcterms:created>
  <dcterms:modified xsi:type="dcterms:W3CDTF">2023-05-25T10:10:00Z</dcterms:modified>
</cp:coreProperties>
</file>